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E9A4" w14:textId="5A4F2964" w:rsidR="005052EC" w:rsidRPr="00975BED" w:rsidRDefault="005052EC" w:rsidP="005052EC">
      <w:pPr>
        <w:tabs>
          <w:tab w:val="left" w:pos="7088"/>
        </w:tabs>
        <w:spacing w:after="120" w:line="252" w:lineRule="auto"/>
        <w:jc w:val="center"/>
        <w:rPr>
          <w:b/>
          <w:sz w:val="28"/>
          <w:szCs w:val="28"/>
        </w:rPr>
      </w:pPr>
      <w:r w:rsidRPr="00975BED">
        <w:rPr>
          <w:b/>
          <w:sz w:val="28"/>
          <w:szCs w:val="28"/>
        </w:rPr>
        <w:t>ФГИС «Зерно»</w:t>
      </w:r>
    </w:p>
    <w:p w14:paraId="4D62AAF4" w14:textId="69E0AFF2" w:rsidR="005052EC" w:rsidRPr="00975BED" w:rsidRDefault="005052EC" w:rsidP="005D52FF">
      <w:pPr>
        <w:tabs>
          <w:tab w:val="left" w:pos="7088"/>
        </w:tabs>
        <w:spacing w:line="276" w:lineRule="auto"/>
        <w:ind w:firstLine="709"/>
        <w:jc w:val="both"/>
        <w:rPr>
          <w:sz w:val="28"/>
          <w:szCs w:val="28"/>
        </w:rPr>
      </w:pPr>
      <w:r w:rsidRPr="00295AB7">
        <w:rPr>
          <w:sz w:val="28"/>
          <w:szCs w:val="28"/>
        </w:rPr>
        <w:t>Федеральная государственная информационная система прослеживаемости зерна и продуктов переработки зерна</w:t>
      </w:r>
      <w:r w:rsidRPr="00975BED">
        <w:rPr>
          <w:sz w:val="28"/>
          <w:szCs w:val="28"/>
        </w:rPr>
        <w:t xml:space="preserve"> создана Министерством сельского хозяйства Российской Федерации в соответствии с постановлением Правительства Российской Федерации от 09.10.2021 №</w:t>
      </w:r>
      <w:r w:rsidR="005D52FF">
        <w:rPr>
          <w:sz w:val="28"/>
          <w:szCs w:val="28"/>
        </w:rPr>
        <w:t> </w:t>
      </w:r>
      <w:r w:rsidRPr="00975BED">
        <w:rPr>
          <w:sz w:val="28"/>
          <w:szCs w:val="28"/>
        </w:rPr>
        <w:t xml:space="preserve">1722 «О Федеральной государственной информационной системе прослеживаемости зерна и продуктов переработки зерна». </w:t>
      </w:r>
    </w:p>
    <w:p w14:paraId="5D45285B" w14:textId="77777777" w:rsidR="005052EC" w:rsidRDefault="005052EC" w:rsidP="005052EC">
      <w:pPr>
        <w:tabs>
          <w:tab w:val="left" w:pos="7088"/>
        </w:tabs>
        <w:spacing w:line="276" w:lineRule="auto"/>
        <w:ind w:firstLine="709"/>
        <w:jc w:val="both"/>
        <w:rPr>
          <w:sz w:val="28"/>
          <w:szCs w:val="28"/>
        </w:rPr>
      </w:pPr>
      <w:r w:rsidRPr="00975BED">
        <w:rPr>
          <w:sz w:val="28"/>
          <w:szCs w:val="28"/>
        </w:rPr>
        <w:t xml:space="preserve">Оператором системы является ФГБУ «Центр </w:t>
      </w:r>
      <w:proofErr w:type="spellStart"/>
      <w:r w:rsidRPr="00975BED">
        <w:rPr>
          <w:sz w:val="28"/>
          <w:szCs w:val="28"/>
        </w:rPr>
        <w:t>Агроаналитики</w:t>
      </w:r>
      <w:proofErr w:type="spellEnd"/>
      <w:r w:rsidRPr="00975BED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которое обеспечивает бесперебойную работу системы и доступ ее пользователей к электронным сервисам, оказывает пользователям консультационную и методологическую поддержку. </w:t>
      </w:r>
    </w:p>
    <w:p w14:paraId="0304D6D3" w14:textId="2799C490" w:rsidR="005052EC" w:rsidRDefault="005052EC" w:rsidP="005052EC">
      <w:pPr>
        <w:tabs>
          <w:tab w:val="left" w:pos="7088"/>
        </w:tabs>
        <w:spacing w:line="276" w:lineRule="auto"/>
        <w:ind w:firstLine="709"/>
        <w:jc w:val="both"/>
        <w:rPr>
          <w:sz w:val="28"/>
          <w:szCs w:val="28"/>
        </w:rPr>
      </w:pPr>
      <w:r w:rsidRPr="00EE6DC9">
        <w:rPr>
          <w:sz w:val="28"/>
          <w:szCs w:val="28"/>
        </w:rPr>
        <w:t xml:space="preserve">Оператором организовано </w:t>
      </w:r>
      <w:r w:rsidRPr="00CF3683">
        <w:rPr>
          <w:sz w:val="28"/>
          <w:szCs w:val="28"/>
        </w:rPr>
        <w:t>общедоступное тестирование системы</w:t>
      </w:r>
      <w:r w:rsidRPr="00EE6DC9">
        <w:rPr>
          <w:sz w:val="28"/>
          <w:szCs w:val="28"/>
        </w:rPr>
        <w:t xml:space="preserve"> всеми участниками зернового комплекса, которые в</w:t>
      </w:r>
      <w:r w:rsidR="005D52FF">
        <w:rPr>
          <w:sz w:val="28"/>
          <w:szCs w:val="28"/>
        </w:rPr>
        <w:t> </w:t>
      </w:r>
      <w:r w:rsidRPr="00EE6DC9">
        <w:rPr>
          <w:sz w:val="28"/>
          <w:szCs w:val="28"/>
        </w:rPr>
        <w:t>соответствии </w:t>
      </w:r>
      <w:r w:rsidR="0024130C">
        <w:rPr>
          <w:sz w:val="28"/>
          <w:szCs w:val="28"/>
        </w:rPr>
        <w:t>с </w:t>
      </w:r>
      <w:r w:rsidRPr="00975BED">
        <w:rPr>
          <w:sz w:val="28"/>
          <w:szCs w:val="28"/>
        </w:rPr>
        <w:t>постановлением Правительства Российской Федерации от</w:t>
      </w:r>
      <w:r w:rsidR="005D52FF">
        <w:rPr>
          <w:sz w:val="28"/>
          <w:szCs w:val="28"/>
        </w:rPr>
        <w:t> </w:t>
      </w:r>
      <w:r w:rsidRPr="00975BED">
        <w:rPr>
          <w:sz w:val="28"/>
          <w:szCs w:val="28"/>
        </w:rPr>
        <w:t xml:space="preserve">09.10.2021 № 1722 </w:t>
      </w:r>
      <w:r w:rsidRPr="00EE6DC9">
        <w:rPr>
          <w:sz w:val="28"/>
          <w:szCs w:val="28"/>
        </w:rPr>
        <w:t xml:space="preserve">должны вносить в </w:t>
      </w:r>
      <w:r>
        <w:rPr>
          <w:sz w:val="28"/>
          <w:szCs w:val="28"/>
        </w:rPr>
        <w:t>с</w:t>
      </w:r>
      <w:r w:rsidRPr="00EE6DC9">
        <w:rPr>
          <w:sz w:val="28"/>
          <w:szCs w:val="28"/>
        </w:rPr>
        <w:t>истему информацию об операциях с зерном и продуктами его переработки</w:t>
      </w:r>
      <w:r>
        <w:rPr>
          <w:sz w:val="28"/>
          <w:szCs w:val="28"/>
        </w:rPr>
        <w:t>.</w:t>
      </w:r>
    </w:p>
    <w:p w14:paraId="4681E238" w14:textId="77777777" w:rsidR="005052EC" w:rsidRDefault="005052EC" w:rsidP="005D52FF">
      <w:pPr>
        <w:tabs>
          <w:tab w:val="left" w:pos="7088"/>
        </w:tabs>
        <w:spacing w:line="276" w:lineRule="auto"/>
        <w:jc w:val="both"/>
        <w:rPr>
          <w:b/>
          <w:sz w:val="28"/>
          <w:szCs w:val="28"/>
        </w:rPr>
      </w:pPr>
    </w:p>
    <w:p w14:paraId="6BB21705" w14:textId="4279676F" w:rsidR="005052EC" w:rsidRDefault="005052EC" w:rsidP="005052EC">
      <w:pPr>
        <w:tabs>
          <w:tab w:val="left" w:pos="7088"/>
        </w:tabs>
        <w:spacing w:line="276" w:lineRule="auto"/>
        <w:ind w:firstLine="709"/>
        <w:jc w:val="both"/>
        <w:rPr>
          <w:sz w:val="28"/>
          <w:szCs w:val="28"/>
        </w:rPr>
      </w:pPr>
      <w:r w:rsidRPr="00932444">
        <w:rPr>
          <w:b/>
          <w:sz w:val="28"/>
          <w:szCs w:val="28"/>
        </w:rPr>
        <w:t>До 30.06.2022 тестовая версия системы доступна по ссылке</w:t>
      </w:r>
      <w:r w:rsidRPr="00932444">
        <w:rPr>
          <w:b/>
          <w:sz w:val="28"/>
          <w:szCs w:val="28"/>
        </w:rPr>
        <w:br/>
        <w:t>demo-zerno.fors.ru (после регистрации в системе)</w:t>
      </w:r>
      <w:r w:rsidRPr="004C0573">
        <w:rPr>
          <w:b/>
          <w:sz w:val="28"/>
          <w:szCs w:val="28"/>
        </w:rPr>
        <w:t>.</w:t>
      </w:r>
    </w:p>
    <w:p w14:paraId="2A2A07C4" w14:textId="77777777" w:rsidR="005052EC" w:rsidRPr="00975BED" w:rsidRDefault="005052EC" w:rsidP="005052EC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</w:p>
    <w:p w14:paraId="2978B8CE" w14:textId="639E66AC" w:rsidR="005052EC" w:rsidRPr="00975BED" w:rsidRDefault="007B00BF" w:rsidP="005052EC">
      <w:pPr>
        <w:tabs>
          <w:tab w:val="left" w:pos="7088"/>
        </w:tabs>
        <w:spacing w:line="252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D5BE35" wp14:editId="1E25E649">
            <wp:extent cx="5760085" cy="21602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eee4955-e65b-4a61-8380-b4a8be9174f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67F12" w14:textId="77777777" w:rsidR="005052EC" w:rsidRPr="00975BED" w:rsidRDefault="005052EC" w:rsidP="005052EC">
      <w:pPr>
        <w:tabs>
          <w:tab w:val="left" w:pos="7088"/>
        </w:tabs>
        <w:spacing w:line="252" w:lineRule="auto"/>
        <w:rPr>
          <w:sz w:val="28"/>
          <w:szCs w:val="28"/>
        </w:rPr>
      </w:pPr>
    </w:p>
    <w:p w14:paraId="6C558CE9" w14:textId="77777777" w:rsidR="005052EC" w:rsidRDefault="005052EC" w:rsidP="005052EC">
      <w:pPr>
        <w:tabs>
          <w:tab w:val="left" w:pos="7088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D4362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FD4362">
        <w:rPr>
          <w:sz w:val="28"/>
          <w:szCs w:val="28"/>
        </w:rPr>
        <w:t>1</w:t>
      </w:r>
      <w:r>
        <w:rPr>
          <w:sz w:val="28"/>
          <w:szCs w:val="28"/>
        </w:rPr>
        <w:t>.07.</w:t>
      </w:r>
      <w:r w:rsidRPr="00FD4362">
        <w:rPr>
          <w:sz w:val="28"/>
          <w:szCs w:val="28"/>
        </w:rPr>
        <w:t xml:space="preserve">2022 начнется добровольное внесение </w:t>
      </w:r>
      <w:r>
        <w:rPr>
          <w:sz w:val="28"/>
          <w:szCs w:val="28"/>
        </w:rPr>
        <w:t>п</w:t>
      </w:r>
      <w:r w:rsidRPr="00FD4362">
        <w:rPr>
          <w:sz w:val="28"/>
          <w:szCs w:val="28"/>
        </w:rPr>
        <w:t>ользователями в</w:t>
      </w:r>
      <w:r>
        <w:rPr>
          <w:sz w:val="28"/>
          <w:szCs w:val="28"/>
        </w:rPr>
        <w:t> </w:t>
      </w:r>
      <w:r w:rsidRPr="00FD4362">
        <w:rPr>
          <w:sz w:val="28"/>
          <w:szCs w:val="28"/>
        </w:rPr>
        <w:t xml:space="preserve">систему данных о партиях зерна, а с </w:t>
      </w:r>
      <w:r>
        <w:rPr>
          <w:sz w:val="28"/>
          <w:szCs w:val="28"/>
        </w:rPr>
        <w:t>0</w:t>
      </w:r>
      <w:r w:rsidRPr="00FD4362">
        <w:rPr>
          <w:sz w:val="28"/>
          <w:szCs w:val="28"/>
        </w:rPr>
        <w:t>1</w:t>
      </w:r>
      <w:r>
        <w:rPr>
          <w:sz w:val="28"/>
          <w:szCs w:val="28"/>
        </w:rPr>
        <w:t>.09.</w:t>
      </w:r>
      <w:r w:rsidRPr="00FD4362">
        <w:rPr>
          <w:sz w:val="28"/>
          <w:szCs w:val="28"/>
        </w:rPr>
        <w:t>2022 предоставление такой информации в систему станет обязательным</w:t>
      </w:r>
      <w:r>
        <w:rPr>
          <w:sz w:val="28"/>
          <w:szCs w:val="28"/>
        </w:rPr>
        <w:t>.</w:t>
      </w:r>
    </w:p>
    <w:p w14:paraId="5E413BDD" w14:textId="77777777" w:rsidR="005D52FF" w:rsidRDefault="005D52FF" w:rsidP="005052EC">
      <w:pPr>
        <w:tabs>
          <w:tab w:val="left" w:pos="7088"/>
        </w:tabs>
        <w:spacing w:line="252" w:lineRule="auto"/>
        <w:ind w:firstLine="709"/>
        <w:jc w:val="both"/>
        <w:rPr>
          <w:b/>
          <w:sz w:val="28"/>
          <w:szCs w:val="28"/>
        </w:rPr>
      </w:pPr>
    </w:p>
    <w:p w14:paraId="7F5D65A2" w14:textId="77777777" w:rsidR="005D52FF" w:rsidRDefault="005D52FF" w:rsidP="005052EC">
      <w:pPr>
        <w:tabs>
          <w:tab w:val="left" w:pos="7088"/>
        </w:tabs>
        <w:spacing w:line="252" w:lineRule="auto"/>
        <w:ind w:firstLine="709"/>
        <w:jc w:val="both"/>
        <w:rPr>
          <w:b/>
          <w:sz w:val="28"/>
          <w:szCs w:val="28"/>
        </w:rPr>
      </w:pPr>
    </w:p>
    <w:p w14:paraId="502E35A4" w14:textId="77777777" w:rsidR="005D52FF" w:rsidRDefault="005D52FF" w:rsidP="005052EC">
      <w:pPr>
        <w:tabs>
          <w:tab w:val="left" w:pos="7088"/>
        </w:tabs>
        <w:spacing w:line="252" w:lineRule="auto"/>
        <w:ind w:firstLine="709"/>
        <w:jc w:val="both"/>
        <w:rPr>
          <w:b/>
          <w:sz w:val="28"/>
          <w:szCs w:val="28"/>
        </w:rPr>
      </w:pPr>
    </w:p>
    <w:p w14:paraId="23856273" w14:textId="77777777" w:rsidR="005D52FF" w:rsidRDefault="005D52FF" w:rsidP="005052EC">
      <w:pPr>
        <w:tabs>
          <w:tab w:val="left" w:pos="7088"/>
        </w:tabs>
        <w:spacing w:line="252" w:lineRule="auto"/>
        <w:ind w:firstLine="709"/>
        <w:jc w:val="both"/>
        <w:rPr>
          <w:b/>
          <w:sz w:val="28"/>
          <w:szCs w:val="28"/>
        </w:rPr>
      </w:pPr>
    </w:p>
    <w:p w14:paraId="631F61CA" w14:textId="77777777" w:rsidR="005D52FF" w:rsidRDefault="005D52FF" w:rsidP="005052EC">
      <w:pPr>
        <w:tabs>
          <w:tab w:val="left" w:pos="7088"/>
        </w:tabs>
        <w:spacing w:line="252" w:lineRule="auto"/>
        <w:ind w:firstLine="709"/>
        <w:jc w:val="both"/>
        <w:rPr>
          <w:b/>
          <w:sz w:val="28"/>
          <w:szCs w:val="28"/>
        </w:rPr>
      </w:pPr>
    </w:p>
    <w:p w14:paraId="41347EDE" w14:textId="77777777" w:rsidR="005D52FF" w:rsidRDefault="005D52FF" w:rsidP="005052EC">
      <w:pPr>
        <w:tabs>
          <w:tab w:val="left" w:pos="7088"/>
        </w:tabs>
        <w:spacing w:line="252" w:lineRule="auto"/>
        <w:ind w:firstLine="709"/>
        <w:jc w:val="both"/>
        <w:rPr>
          <w:b/>
          <w:sz w:val="28"/>
          <w:szCs w:val="28"/>
        </w:rPr>
      </w:pPr>
    </w:p>
    <w:p w14:paraId="290BA967" w14:textId="45F77446" w:rsidR="005052EC" w:rsidRPr="00975BED" w:rsidRDefault="005052EC" w:rsidP="005052EC">
      <w:pPr>
        <w:tabs>
          <w:tab w:val="left" w:pos="7088"/>
        </w:tabs>
        <w:spacing w:line="252" w:lineRule="auto"/>
        <w:ind w:firstLine="709"/>
        <w:jc w:val="both"/>
        <w:rPr>
          <w:sz w:val="28"/>
          <w:szCs w:val="28"/>
        </w:rPr>
      </w:pPr>
      <w:r w:rsidRPr="00932444">
        <w:rPr>
          <w:b/>
          <w:sz w:val="28"/>
          <w:szCs w:val="28"/>
        </w:rPr>
        <w:lastRenderedPageBreak/>
        <w:t>С 01.07.2022 система будет доступна по ссылке zerno.mcx.gov.ru</w:t>
      </w:r>
      <w:r w:rsidRPr="004C0573">
        <w:rPr>
          <w:b/>
          <w:sz w:val="28"/>
          <w:szCs w:val="28"/>
        </w:rPr>
        <w:t>.</w:t>
      </w:r>
    </w:p>
    <w:p w14:paraId="3F6E977B" w14:textId="77777777" w:rsidR="005052EC" w:rsidRPr="00975BED" w:rsidRDefault="005052EC" w:rsidP="005052EC">
      <w:pPr>
        <w:tabs>
          <w:tab w:val="left" w:pos="7088"/>
        </w:tabs>
        <w:spacing w:line="252" w:lineRule="auto"/>
        <w:rPr>
          <w:sz w:val="28"/>
          <w:szCs w:val="28"/>
        </w:rPr>
      </w:pPr>
    </w:p>
    <w:p w14:paraId="340259EF" w14:textId="29660A10" w:rsidR="005052EC" w:rsidRPr="00975BED" w:rsidRDefault="004B2F1E" w:rsidP="005052EC">
      <w:pPr>
        <w:tabs>
          <w:tab w:val="left" w:pos="7088"/>
        </w:tabs>
        <w:spacing w:line="252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9CC780" wp14:editId="2D23C519">
            <wp:extent cx="5760085" cy="21602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6a9319c-c54e-4337-aa01-b1175845076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F4B30" w14:textId="77777777" w:rsidR="005052EC" w:rsidRDefault="005052EC" w:rsidP="005052EC">
      <w:pPr>
        <w:spacing w:line="252" w:lineRule="auto"/>
        <w:ind w:firstLine="709"/>
        <w:jc w:val="both"/>
        <w:rPr>
          <w:sz w:val="28"/>
          <w:szCs w:val="28"/>
        </w:rPr>
      </w:pPr>
    </w:p>
    <w:p w14:paraId="7468E67B" w14:textId="6413AF57" w:rsidR="00194524" w:rsidRPr="00194524" w:rsidRDefault="005052EC" w:rsidP="00194524">
      <w:pPr>
        <w:spacing w:line="252" w:lineRule="auto"/>
        <w:ind w:firstLine="709"/>
        <w:jc w:val="both"/>
        <w:rPr>
          <w:sz w:val="28"/>
          <w:szCs w:val="28"/>
          <w:u w:val="single"/>
        </w:rPr>
      </w:pPr>
      <w:r w:rsidRPr="00194524">
        <w:rPr>
          <w:sz w:val="28"/>
          <w:szCs w:val="28"/>
        </w:rPr>
        <w:t>Основная информация о системе, текстовые и видеоинструкции по</w:t>
      </w:r>
      <w:r w:rsidR="00642064" w:rsidRPr="00194524">
        <w:rPr>
          <w:sz w:val="28"/>
          <w:szCs w:val="28"/>
        </w:rPr>
        <w:t> </w:t>
      </w:r>
      <w:r w:rsidRPr="00194524">
        <w:rPr>
          <w:sz w:val="28"/>
          <w:szCs w:val="28"/>
        </w:rPr>
        <w:t xml:space="preserve">работе с ней, ответы на часто задаваемые вопросы размещены на сайте ФГБУ «Центр </w:t>
      </w:r>
      <w:proofErr w:type="spellStart"/>
      <w:r w:rsidRPr="00194524">
        <w:rPr>
          <w:sz w:val="28"/>
          <w:szCs w:val="28"/>
        </w:rPr>
        <w:t>Агроаналитики</w:t>
      </w:r>
      <w:proofErr w:type="spellEnd"/>
      <w:r w:rsidRPr="00194524">
        <w:rPr>
          <w:sz w:val="28"/>
          <w:szCs w:val="28"/>
        </w:rPr>
        <w:t xml:space="preserve">» по адресу </w:t>
      </w:r>
      <w:hyperlink r:id="rId9" w:history="1">
        <w:r w:rsidRPr="00194524">
          <w:rPr>
            <w:rStyle w:val="a3"/>
            <w:color w:val="auto"/>
            <w:sz w:val="28"/>
            <w:szCs w:val="28"/>
          </w:rPr>
          <w:t>https://specagro.ru/fgis</w:t>
        </w:r>
      </w:hyperlink>
      <w:r w:rsidR="00194524">
        <w:rPr>
          <w:sz w:val="28"/>
          <w:szCs w:val="28"/>
        </w:rPr>
        <w:t>.</w:t>
      </w:r>
    </w:p>
    <w:p w14:paraId="30C68A54" w14:textId="0FD17FD4" w:rsidR="00FC72B4" w:rsidRPr="00194524" w:rsidRDefault="00FC72B4" w:rsidP="00FC72B4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194524">
        <w:rPr>
          <w:sz w:val="28"/>
          <w:szCs w:val="28"/>
        </w:rPr>
        <w:t xml:space="preserve">Подать заявку на </w:t>
      </w:r>
      <w:r w:rsidR="00642064" w:rsidRPr="00194524">
        <w:rPr>
          <w:sz w:val="28"/>
          <w:szCs w:val="28"/>
        </w:rPr>
        <w:t xml:space="preserve">бесплатное </w:t>
      </w:r>
      <w:r w:rsidRPr="00194524">
        <w:rPr>
          <w:sz w:val="28"/>
          <w:szCs w:val="28"/>
        </w:rPr>
        <w:t xml:space="preserve">обучение в системе можно, заполнив </w:t>
      </w:r>
      <w:r w:rsidR="00642064" w:rsidRPr="00194524">
        <w:rPr>
          <w:sz w:val="28"/>
          <w:szCs w:val="28"/>
        </w:rPr>
        <w:t>форму</w:t>
      </w:r>
      <w:r w:rsidRPr="00194524">
        <w:rPr>
          <w:sz w:val="28"/>
          <w:szCs w:val="28"/>
        </w:rPr>
        <w:t xml:space="preserve"> на сайте </w:t>
      </w:r>
      <w:r w:rsidR="00642064" w:rsidRPr="00194524">
        <w:rPr>
          <w:sz w:val="28"/>
          <w:szCs w:val="28"/>
        </w:rPr>
        <w:t>о</w:t>
      </w:r>
      <w:r w:rsidRPr="00194524">
        <w:rPr>
          <w:sz w:val="28"/>
          <w:szCs w:val="28"/>
        </w:rPr>
        <w:t xml:space="preserve">ператора по адресу </w:t>
      </w:r>
      <w:hyperlink r:id="rId10" w:history="1">
        <w:r w:rsidRPr="00194524">
          <w:rPr>
            <w:rStyle w:val="a3"/>
            <w:color w:val="auto"/>
            <w:sz w:val="28"/>
            <w:szCs w:val="28"/>
          </w:rPr>
          <w:t>https://specagro.ru/grain-learn</w:t>
        </w:r>
      </w:hyperlink>
      <w:r w:rsidRPr="00194524">
        <w:rPr>
          <w:sz w:val="28"/>
          <w:szCs w:val="28"/>
        </w:rPr>
        <w:t>.</w:t>
      </w:r>
    </w:p>
    <w:p w14:paraId="47A8BE99" w14:textId="77777777" w:rsidR="00FC72B4" w:rsidRDefault="00FC72B4" w:rsidP="005052EC">
      <w:pPr>
        <w:spacing w:line="252" w:lineRule="auto"/>
        <w:ind w:firstLine="709"/>
        <w:jc w:val="both"/>
        <w:rPr>
          <w:sz w:val="28"/>
          <w:szCs w:val="28"/>
        </w:rPr>
      </w:pPr>
    </w:p>
    <w:p w14:paraId="42DDCE07" w14:textId="71C27632" w:rsidR="005052EC" w:rsidRPr="005052EC" w:rsidRDefault="005052EC" w:rsidP="005052EC">
      <w:pPr>
        <w:tabs>
          <w:tab w:val="left" w:pos="1065"/>
        </w:tabs>
        <w:rPr>
          <w:sz w:val="28"/>
          <w:szCs w:val="28"/>
        </w:rPr>
      </w:pPr>
    </w:p>
    <w:sectPr w:rsidR="005052EC" w:rsidRPr="005052EC" w:rsidSect="005052EC">
      <w:headerReference w:type="default" r:id="rId11"/>
      <w:pgSz w:w="11906" w:h="16838"/>
      <w:pgMar w:top="1134" w:right="1134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8A7B" w14:textId="77777777" w:rsidR="000C3578" w:rsidRDefault="000C3578" w:rsidP="000140FD">
      <w:r>
        <w:separator/>
      </w:r>
    </w:p>
  </w:endnote>
  <w:endnote w:type="continuationSeparator" w:id="0">
    <w:p w14:paraId="0692AFEA" w14:textId="77777777" w:rsidR="000C3578" w:rsidRDefault="000C3578" w:rsidP="0001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34A7" w14:textId="77777777" w:rsidR="000C3578" w:rsidRDefault="000C3578" w:rsidP="000140FD">
      <w:r>
        <w:separator/>
      </w:r>
    </w:p>
  </w:footnote>
  <w:footnote w:type="continuationSeparator" w:id="0">
    <w:p w14:paraId="5460D924" w14:textId="77777777" w:rsidR="000C3578" w:rsidRDefault="000C3578" w:rsidP="0001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1416613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058C778B" w14:textId="21867EDF" w:rsidR="00975BED" w:rsidRPr="00BF4BC8" w:rsidRDefault="00975BED">
        <w:pPr>
          <w:pStyle w:val="a9"/>
          <w:jc w:val="center"/>
          <w:rPr>
            <w:sz w:val="22"/>
          </w:rPr>
        </w:pPr>
        <w:r w:rsidRPr="00BF4BC8">
          <w:rPr>
            <w:sz w:val="22"/>
          </w:rPr>
          <w:fldChar w:fldCharType="begin"/>
        </w:r>
        <w:r w:rsidRPr="00BF4BC8">
          <w:rPr>
            <w:sz w:val="22"/>
          </w:rPr>
          <w:instrText>PAGE   \* MERGEFORMAT</w:instrText>
        </w:r>
        <w:r w:rsidRPr="00BF4BC8">
          <w:rPr>
            <w:sz w:val="22"/>
          </w:rPr>
          <w:fldChar w:fldCharType="separate"/>
        </w:r>
        <w:r w:rsidR="009B22FC">
          <w:rPr>
            <w:noProof/>
            <w:sz w:val="22"/>
          </w:rPr>
          <w:t>2</w:t>
        </w:r>
        <w:r w:rsidRPr="00BF4BC8">
          <w:rPr>
            <w:sz w:val="22"/>
          </w:rPr>
          <w:fldChar w:fldCharType="end"/>
        </w:r>
      </w:p>
    </w:sdtContent>
  </w:sdt>
  <w:p w14:paraId="78D2C7FD" w14:textId="77777777" w:rsidR="00975BED" w:rsidRDefault="00975BE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E7E71"/>
    <w:multiLevelType w:val="hybridMultilevel"/>
    <w:tmpl w:val="F76C78C0"/>
    <w:lvl w:ilvl="0" w:tplc="DAD83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397143C"/>
    <w:multiLevelType w:val="hybridMultilevel"/>
    <w:tmpl w:val="B5889632"/>
    <w:lvl w:ilvl="0" w:tplc="B874EBC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873983">
    <w:abstractNumId w:val="1"/>
  </w:num>
  <w:num w:numId="2" w16cid:durableId="199668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10"/>
    <w:rsid w:val="000015B4"/>
    <w:rsid w:val="0000679D"/>
    <w:rsid w:val="000140FD"/>
    <w:rsid w:val="00083A5C"/>
    <w:rsid w:val="0009748D"/>
    <w:rsid w:val="000A253F"/>
    <w:rsid w:val="000C3578"/>
    <w:rsid w:val="000D3D34"/>
    <w:rsid w:val="00117E14"/>
    <w:rsid w:val="00124FD3"/>
    <w:rsid w:val="00167B75"/>
    <w:rsid w:val="00194524"/>
    <w:rsid w:val="00195A15"/>
    <w:rsid w:val="001D5B1A"/>
    <w:rsid w:val="001D77DD"/>
    <w:rsid w:val="001F0592"/>
    <w:rsid w:val="002021D0"/>
    <w:rsid w:val="0020399C"/>
    <w:rsid w:val="0024130C"/>
    <w:rsid w:val="002543FF"/>
    <w:rsid w:val="00295AB7"/>
    <w:rsid w:val="002A7216"/>
    <w:rsid w:val="002B3798"/>
    <w:rsid w:val="002C27BC"/>
    <w:rsid w:val="002D1A4C"/>
    <w:rsid w:val="002D3500"/>
    <w:rsid w:val="002F7D58"/>
    <w:rsid w:val="003026EB"/>
    <w:rsid w:val="003641FC"/>
    <w:rsid w:val="003849FA"/>
    <w:rsid w:val="00394C1F"/>
    <w:rsid w:val="003C26A4"/>
    <w:rsid w:val="003D034D"/>
    <w:rsid w:val="00410C65"/>
    <w:rsid w:val="00412179"/>
    <w:rsid w:val="00416543"/>
    <w:rsid w:val="004216B2"/>
    <w:rsid w:val="00422BEC"/>
    <w:rsid w:val="00463D31"/>
    <w:rsid w:val="004A3B99"/>
    <w:rsid w:val="004B2F1E"/>
    <w:rsid w:val="004C0573"/>
    <w:rsid w:val="004C3767"/>
    <w:rsid w:val="004E6B0E"/>
    <w:rsid w:val="004F41AE"/>
    <w:rsid w:val="005052EC"/>
    <w:rsid w:val="00535EF5"/>
    <w:rsid w:val="00564A8A"/>
    <w:rsid w:val="005D2A77"/>
    <w:rsid w:val="005D52FF"/>
    <w:rsid w:val="005F3DA5"/>
    <w:rsid w:val="00602A55"/>
    <w:rsid w:val="00604E1B"/>
    <w:rsid w:val="006072D8"/>
    <w:rsid w:val="006255C2"/>
    <w:rsid w:val="00632BFF"/>
    <w:rsid w:val="00642064"/>
    <w:rsid w:val="006466D4"/>
    <w:rsid w:val="00690C18"/>
    <w:rsid w:val="006D2A5B"/>
    <w:rsid w:val="007240D2"/>
    <w:rsid w:val="007732B8"/>
    <w:rsid w:val="007B00BF"/>
    <w:rsid w:val="007C19F0"/>
    <w:rsid w:val="007C45B5"/>
    <w:rsid w:val="007C6EB6"/>
    <w:rsid w:val="007D3967"/>
    <w:rsid w:val="007D3A66"/>
    <w:rsid w:val="00807898"/>
    <w:rsid w:val="00827E7C"/>
    <w:rsid w:val="00834FA7"/>
    <w:rsid w:val="008543DC"/>
    <w:rsid w:val="008646BA"/>
    <w:rsid w:val="008A48D7"/>
    <w:rsid w:val="008A4D89"/>
    <w:rsid w:val="009120CB"/>
    <w:rsid w:val="00932444"/>
    <w:rsid w:val="00932A03"/>
    <w:rsid w:val="00933510"/>
    <w:rsid w:val="00951766"/>
    <w:rsid w:val="00975BED"/>
    <w:rsid w:val="009B22FC"/>
    <w:rsid w:val="009B679E"/>
    <w:rsid w:val="009D10FC"/>
    <w:rsid w:val="009F35E7"/>
    <w:rsid w:val="00A40AA8"/>
    <w:rsid w:val="00A55342"/>
    <w:rsid w:val="00AB47EB"/>
    <w:rsid w:val="00AD43F2"/>
    <w:rsid w:val="00B13AF3"/>
    <w:rsid w:val="00B93789"/>
    <w:rsid w:val="00BF4BC8"/>
    <w:rsid w:val="00BF5DFC"/>
    <w:rsid w:val="00C03877"/>
    <w:rsid w:val="00C83CD1"/>
    <w:rsid w:val="00CC1F60"/>
    <w:rsid w:val="00CF3683"/>
    <w:rsid w:val="00CF646D"/>
    <w:rsid w:val="00DD2228"/>
    <w:rsid w:val="00E149B4"/>
    <w:rsid w:val="00E53E44"/>
    <w:rsid w:val="00E9212E"/>
    <w:rsid w:val="00EB4F28"/>
    <w:rsid w:val="00ED28E8"/>
    <w:rsid w:val="00FC72B4"/>
    <w:rsid w:val="00FD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0D84"/>
  <w15:chartTrackingRefBased/>
  <w15:docId w15:val="{52FCEA1F-CDDB-485E-BABF-5A9D2946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E6B0E"/>
    <w:pPr>
      <w:keepNext/>
      <w:ind w:right="-108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B0E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6B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6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E6B0E"/>
    <w:rPr>
      <w:color w:val="0000FF"/>
      <w:u w:val="single"/>
    </w:rPr>
  </w:style>
  <w:style w:type="paragraph" w:styleId="a4">
    <w:name w:val="Body Text"/>
    <w:aliases w:val="Iiaienu1,Текст1,Oaeno1,Òåêñò1,bt"/>
    <w:basedOn w:val="a"/>
    <w:link w:val="a5"/>
    <w:unhideWhenUsed/>
    <w:rsid w:val="004E6B0E"/>
    <w:pPr>
      <w:jc w:val="center"/>
    </w:pPr>
    <w:rPr>
      <w:b/>
      <w:sz w:val="22"/>
    </w:rPr>
  </w:style>
  <w:style w:type="character" w:customStyle="1" w:styleId="a5">
    <w:name w:val="Основной текст Знак"/>
    <w:aliases w:val="Iiaienu1 Знак,Текст1 Знак,Oaeno1 Знак,Òåêñò1 Знак,bt Знак"/>
    <w:basedOn w:val="a0"/>
    <w:link w:val="a4"/>
    <w:rsid w:val="004E6B0E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Default">
    <w:name w:val="Default"/>
    <w:rsid w:val="004E6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72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41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41F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140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4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140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4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47E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C19F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93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pecagro.ru/grain-lea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cagro.ru/fg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Анастасия Николаевна</dc:creator>
  <cp:keywords/>
  <dc:description/>
  <cp:lastModifiedBy>Екатерина Зандер</cp:lastModifiedBy>
  <cp:revision>2</cp:revision>
  <cp:lastPrinted>2022-06-03T07:34:00Z</cp:lastPrinted>
  <dcterms:created xsi:type="dcterms:W3CDTF">2022-06-15T08:37:00Z</dcterms:created>
  <dcterms:modified xsi:type="dcterms:W3CDTF">2022-06-15T08:37:00Z</dcterms:modified>
</cp:coreProperties>
</file>